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AB7" w:rsidRPr="000D4AB7" w:rsidRDefault="000D4AB7" w:rsidP="000D4AB7">
      <w:pPr>
        <w:pStyle w:val="cvgsua"/>
        <w:spacing w:before="0" w:beforeAutospacing="0" w:after="0" w:afterAutospacing="0" w:line="595" w:lineRule="atLeast"/>
        <w:rPr>
          <w:rStyle w:val="oypena"/>
          <w:b/>
          <w:bCs/>
          <w:iCs/>
          <w:color w:val="423E3A"/>
          <w:spacing w:val="6"/>
        </w:rPr>
      </w:pPr>
      <w:r w:rsidRPr="000D4AB7">
        <w:rPr>
          <w:rStyle w:val="oypena"/>
          <w:b/>
          <w:bCs/>
          <w:iCs/>
          <w:color w:val="423E3A"/>
          <w:spacing w:val="6"/>
        </w:rPr>
        <w:t>Programma</w:t>
      </w:r>
    </w:p>
    <w:p w:rsidR="000D4AB7" w:rsidRPr="000D4AB7" w:rsidRDefault="000D4AB7" w:rsidP="000D4AB7">
      <w:pPr>
        <w:pStyle w:val="cvgsua"/>
        <w:spacing w:before="0" w:beforeAutospacing="0" w:after="0" w:afterAutospacing="0" w:line="595" w:lineRule="atLeast"/>
        <w:rPr>
          <w:color w:val="423E3A"/>
          <w:spacing w:val="6"/>
        </w:rPr>
      </w:pPr>
      <w:r w:rsidRPr="000D4AB7">
        <w:rPr>
          <w:rStyle w:val="oypena"/>
          <w:b/>
          <w:bCs/>
          <w:iCs/>
          <w:color w:val="423E3A"/>
          <w:spacing w:val="6"/>
        </w:rPr>
        <w:t xml:space="preserve">Le essenze di Orchidee dell’Amazzonia 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Introduzione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Storia delle Orchidee dell’Amazzonia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 xml:space="preserve">Orchidee dell’Amazzonia, l’evoluzione attraverso le essenze da </w:t>
      </w:r>
      <w:proofErr w:type="gramStart"/>
      <w:r w:rsidRPr="000D4AB7">
        <w:rPr>
          <w:rStyle w:val="oypena"/>
          <w:iCs/>
          <w:color w:val="423E3A"/>
          <w:spacing w:val="6"/>
        </w:rPr>
        <w:t>E.</w:t>
      </w:r>
      <w:proofErr w:type="gramEnd"/>
      <w:r w:rsidRPr="000D4AB7">
        <w:rPr>
          <w:rStyle w:val="oypena"/>
          <w:iCs/>
          <w:color w:val="423E3A"/>
          <w:spacing w:val="6"/>
        </w:rPr>
        <w:t xml:space="preserve"> Bach a </w:t>
      </w:r>
      <w:proofErr w:type="spellStart"/>
      <w:r w:rsidRPr="000D4AB7">
        <w:rPr>
          <w:rStyle w:val="oypena"/>
          <w:iCs/>
          <w:color w:val="423E3A"/>
          <w:spacing w:val="6"/>
        </w:rPr>
        <w:t>A</w:t>
      </w:r>
      <w:proofErr w:type="spellEnd"/>
      <w:r w:rsidRPr="000D4AB7">
        <w:rPr>
          <w:rStyle w:val="oypena"/>
          <w:iCs/>
          <w:color w:val="423E3A"/>
          <w:spacing w:val="6"/>
        </w:rPr>
        <w:t xml:space="preserve">. </w:t>
      </w:r>
      <w:proofErr w:type="spellStart"/>
      <w:r w:rsidRPr="000D4AB7">
        <w:rPr>
          <w:rStyle w:val="oypena"/>
          <w:iCs/>
          <w:color w:val="423E3A"/>
          <w:spacing w:val="6"/>
        </w:rPr>
        <w:t>Korte</w:t>
      </w:r>
      <w:proofErr w:type="spellEnd"/>
      <w:r w:rsidRPr="000D4AB7">
        <w:rPr>
          <w:rStyle w:val="oypena"/>
          <w:iCs/>
          <w:color w:val="423E3A"/>
          <w:spacing w:val="6"/>
        </w:rPr>
        <w:t>.</w:t>
      </w:r>
    </w:p>
    <w:p w:rsidR="000D4AB7" w:rsidRPr="008E535C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8E535C">
        <w:rPr>
          <w:rStyle w:val="oypena"/>
          <w:iCs/>
          <w:color w:val="423E3A"/>
          <w:spacing w:val="6"/>
        </w:rPr>
        <w:t xml:space="preserve">Le </w:t>
      </w:r>
      <w:proofErr w:type="gramStart"/>
      <w:r w:rsidRPr="008E535C">
        <w:rPr>
          <w:rStyle w:val="oypena"/>
          <w:iCs/>
          <w:color w:val="423E3A"/>
          <w:spacing w:val="6"/>
        </w:rPr>
        <w:t>20</w:t>
      </w:r>
      <w:proofErr w:type="gramEnd"/>
      <w:r w:rsidRPr="008E535C">
        <w:rPr>
          <w:rStyle w:val="oypena"/>
          <w:iCs/>
          <w:color w:val="423E3A"/>
          <w:spacing w:val="6"/>
        </w:rPr>
        <w:t xml:space="preserve"> Essenze delle Orchidee dell’Amazzonia Di che cosa si occupano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Chi ne beneficia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 xml:space="preserve">Proprietà di espansione delle Orchidee </w:t>
      </w:r>
      <w:proofErr w:type="gramStart"/>
      <w:r w:rsidRPr="000D4AB7">
        <w:rPr>
          <w:rStyle w:val="oypena"/>
          <w:iCs/>
          <w:color w:val="423E3A"/>
          <w:spacing w:val="6"/>
        </w:rPr>
        <w:t>dell’</w:t>
      </w:r>
      <w:proofErr w:type="gramEnd"/>
      <w:r w:rsidRPr="000D4AB7">
        <w:rPr>
          <w:rStyle w:val="oypena"/>
          <w:iCs/>
          <w:color w:val="423E3A"/>
          <w:spacing w:val="6"/>
        </w:rPr>
        <w:t>Amazzonia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 xml:space="preserve">Caratteristiche del soggetto che le </w:t>
      </w:r>
      <w:proofErr w:type="gramStart"/>
      <w:r w:rsidRPr="000D4AB7">
        <w:rPr>
          <w:rStyle w:val="oypena"/>
          <w:iCs/>
          <w:color w:val="423E3A"/>
          <w:spacing w:val="6"/>
        </w:rPr>
        <w:t>assume</w:t>
      </w:r>
      <w:proofErr w:type="gramEnd"/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Come agiscono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 xml:space="preserve">Quando si prendono 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Dosaggio per uso individuale e gruppi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Come si testano</w:t>
      </w:r>
    </w:p>
    <w:p w:rsidR="008E535C" w:rsidRPr="008E535C" w:rsidRDefault="000D4AB7" w:rsidP="000D4AB7">
      <w:pPr>
        <w:pStyle w:val="cvgsua"/>
        <w:numPr>
          <w:ilvl w:val="0"/>
          <w:numId w:val="1"/>
        </w:numPr>
        <w:spacing w:before="240" w:beforeAutospacing="0" w:after="240" w:afterAutospacing="0" w:line="427" w:lineRule="atLeast"/>
        <w:rPr>
          <w:rStyle w:val="oypena"/>
          <w:iCs/>
          <w:color w:val="423E3A"/>
        </w:rPr>
      </w:pPr>
      <w:r w:rsidRPr="008E535C">
        <w:rPr>
          <w:rStyle w:val="oypena"/>
          <w:iCs/>
          <w:color w:val="423E3A"/>
          <w:spacing w:val="6"/>
        </w:rPr>
        <w:t xml:space="preserve">Esperienze di visualizzazione, meditazione </w:t>
      </w:r>
    </w:p>
    <w:p w:rsidR="000D4AB7" w:rsidRPr="008E535C" w:rsidRDefault="000D4AB7" w:rsidP="000D4AB7">
      <w:pPr>
        <w:pStyle w:val="cvgsua"/>
        <w:numPr>
          <w:ilvl w:val="0"/>
          <w:numId w:val="1"/>
        </w:numPr>
        <w:spacing w:before="240" w:beforeAutospacing="0" w:after="240" w:afterAutospacing="0" w:line="427" w:lineRule="atLeast"/>
        <w:rPr>
          <w:rStyle w:val="oypena"/>
          <w:iCs/>
          <w:color w:val="423E3A"/>
        </w:rPr>
      </w:pPr>
      <w:r w:rsidRPr="008E535C">
        <w:rPr>
          <w:rStyle w:val="oypena"/>
          <w:b/>
          <w:bCs/>
          <w:iCs/>
          <w:color w:val="423E3A"/>
        </w:rPr>
        <w:t xml:space="preserve">Le Orchidee dell’Amazzonia </w:t>
      </w:r>
      <w:r w:rsidRPr="008E535C">
        <w:rPr>
          <w:rStyle w:val="oypena"/>
          <w:iCs/>
          <w:color w:val="423E3A"/>
        </w:rPr>
        <w:t>non si occupano di sintomi fisici, tantomeno di fattori costituzionali, personalità o emozioni da riequilibrare, ma facilitano le qualità presenti nella persona e rappresentano bene gli stati di coscienza come il Sé Superiore, pertanto quando parliamo delle Orchidee dell’</w:t>
      </w:r>
      <w:proofErr w:type="gramStart"/>
      <w:r w:rsidRPr="008E535C">
        <w:rPr>
          <w:rStyle w:val="oypena"/>
          <w:iCs/>
          <w:color w:val="423E3A"/>
        </w:rPr>
        <w:t>Amazzonia</w:t>
      </w:r>
      <w:proofErr w:type="gramEnd"/>
      <w:r w:rsidRPr="008E535C">
        <w:rPr>
          <w:rStyle w:val="oypena"/>
          <w:iCs/>
          <w:color w:val="423E3A"/>
        </w:rPr>
        <w:t xml:space="preserve"> parliamo dello sviluppo della coscienza. Apportano </w:t>
      </w:r>
      <w:proofErr w:type="gramStart"/>
      <w:r w:rsidRPr="008E535C">
        <w:rPr>
          <w:rStyle w:val="oypena"/>
          <w:iCs/>
          <w:color w:val="423E3A"/>
        </w:rPr>
        <w:t xml:space="preserve">una </w:t>
      </w:r>
      <w:proofErr w:type="gramEnd"/>
      <w:r w:rsidRPr="008E535C">
        <w:rPr>
          <w:rStyle w:val="oypena"/>
          <w:iCs/>
          <w:color w:val="423E3A"/>
        </w:rPr>
        <w:t>energia simile alla meditazione, ma non la sostituiscono, non realizzano il lavoro di crescita che fa un essere umano, ma lo potenziano, lo riordinano, lo concentrano, lo affinano.</w:t>
      </w:r>
    </w:p>
    <w:p w:rsidR="00EF6F16" w:rsidRDefault="00EF6F16" w:rsidP="000D4AB7">
      <w:pPr>
        <w:spacing w:after="0"/>
        <w:rPr>
          <w:b/>
        </w:rPr>
      </w:pPr>
      <w:r>
        <w:rPr>
          <w:b/>
        </w:rPr>
        <w:t>Formazione Online</w:t>
      </w:r>
    </w:p>
    <w:p w:rsidR="003932EF" w:rsidRDefault="00EF6F16" w:rsidP="000D4AB7">
      <w:pPr>
        <w:spacing w:after="0"/>
      </w:pPr>
      <w:r>
        <w:t>Su Zoom</w:t>
      </w:r>
    </w:p>
    <w:p w:rsidR="00072BFF" w:rsidRDefault="00C373D4" w:rsidP="00EF6F16">
      <w:pPr>
        <w:spacing w:after="0"/>
        <w:rPr>
          <w:b/>
        </w:rPr>
      </w:pPr>
      <w:r>
        <w:rPr>
          <w:b/>
        </w:rPr>
        <w:t xml:space="preserve">6-13-20 aprile </w:t>
      </w:r>
      <w:r w:rsidR="00072BFF">
        <w:rPr>
          <w:b/>
        </w:rPr>
        <w:t xml:space="preserve">2027 </w:t>
      </w:r>
    </w:p>
    <w:p w:rsidR="00EF6F16" w:rsidRPr="00EF6F16" w:rsidRDefault="008E535C" w:rsidP="00EF6F16">
      <w:pPr>
        <w:spacing w:after="0"/>
        <w:rPr>
          <w:rStyle w:val="oypena"/>
        </w:rPr>
      </w:pPr>
      <w:r>
        <w:rPr>
          <w:rStyle w:val="oypena"/>
        </w:rPr>
        <w:t>Ore 20:00-22:</w:t>
      </w:r>
      <w:proofErr w:type="gramStart"/>
      <w:r>
        <w:rPr>
          <w:rStyle w:val="oypena"/>
        </w:rPr>
        <w:t>30</w:t>
      </w:r>
      <w:proofErr w:type="gramEnd"/>
    </w:p>
    <w:p w:rsidR="00EF6F16" w:rsidRDefault="00EF6F16" w:rsidP="00EF6F16">
      <w:pPr>
        <w:pStyle w:val="cvgsua"/>
        <w:spacing w:before="0" w:beforeAutospacing="0" w:after="0" w:afterAutospacing="0" w:line="344" w:lineRule="atLeast"/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</w:pPr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 xml:space="preserve">Per informazioni </w:t>
      </w:r>
      <w:proofErr w:type="gramStart"/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>ed</w:t>
      </w:r>
      <w:proofErr w:type="gramEnd"/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 xml:space="preserve"> iscrizioni</w:t>
      </w:r>
      <w:r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>:</w:t>
      </w:r>
    </w:p>
    <w:p w:rsidR="003932EF" w:rsidRPr="00EF6F16" w:rsidRDefault="003932EF" w:rsidP="00EF6F16">
      <w:pPr>
        <w:pStyle w:val="cvgsua"/>
        <w:spacing w:before="0" w:beforeAutospacing="0" w:after="0" w:afterAutospacing="0" w:line="344" w:lineRule="atLeast"/>
        <w:rPr>
          <w:rFonts w:asciiTheme="minorHAnsi" w:hAnsiTheme="minorHAnsi" w:cstheme="minorHAnsi"/>
          <w:b/>
          <w:bCs/>
          <w:color w:val="253439"/>
          <w:spacing w:val="4"/>
        </w:rPr>
      </w:pPr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>393 9907891</w:t>
      </w:r>
    </w:p>
    <w:p w:rsidR="003932EF" w:rsidRPr="00EF6F16" w:rsidRDefault="003932EF" w:rsidP="00EF6F16">
      <w:pPr>
        <w:pStyle w:val="cvgsua"/>
        <w:spacing w:before="0" w:beforeAutospacing="0" w:after="0" w:afterAutospacing="0" w:line="344" w:lineRule="atLeast"/>
        <w:rPr>
          <w:rFonts w:asciiTheme="minorHAnsi" w:hAnsiTheme="minorHAnsi" w:cstheme="minorHAnsi"/>
          <w:color w:val="253439"/>
          <w:spacing w:val="4"/>
        </w:rPr>
      </w:pPr>
      <w:proofErr w:type="gramStart"/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>www.susannasorgato.it</w:t>
      </w:r>
      <w:proofErr w:type="gramEnd"/>
    </w:p>
    <w:p w:rsidR="003932EF" w:rsidRDefault="00751FA9" w:rsidP="00EF6F16">
      <w:pPr>
        <w:pStyle w:val="cvgsua"/>
        <w:spacing w:before="0" w:beforeAutospacing="0" w:after="0" w:afterAutospacing="0" w:line="344" w:lineRule="atLeast"/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</w:pPr>
      <w:hyperlink r:id="rId5" w:history="1">
        <w:r w:rsidR="00EF6F16" w:rsidRPr="00DA4192">
          <w:rPr>
            <w:rStyle w:val="Collegamentoipertestuale"/>
            <w:rFonts w:asciiTheme="minorHAnsi" w:hAnsiTheme="minorHAnsi" w:cstheme="minorHAnsi"/>
            <w:b/>
            <w:bCs/>
            <w:spacing w:val="4"/>
          </w:rPr>
          <w:t>susanna.sorgato@gmail.com</w:t>
        </w:r>
      </w:hyperlink>
    </w:p>
    <w:p w:rsidR="00EF6F16" w:rsidRDefault="00EF6F16" w:rsidP="00EF6F16">
      <w:pPr>
        <w:pStyle w:val="cvgsua"/>
        <w:spacing w:before="0" w:beforeAutospacing="0" w:after="0" w:afterAutospacing="0" w:line="344" w:lineRule="atLeast"/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</w:pPr>
    </w:p>
    <w:p w:rsidR="00EF6F16" w:rsidRPr="00EF6F16" w:rsidRDefault="00EF6F16" w:rsidP="00EF6F16">
      <w:pPr>
        <w:pStyle w:val="cvgsua"/>
        <w:spacing w:before="0" w:beforeAutospacing="0" w:after="0" w:afterAutospacing="0" w:line="344" w:lineRule="atLeast"/>
        <w:rPr>
          <w:rFonts w:asciiTheme="minorHAnsi" w:hAnsiTheme="minorHAnsi" w:cstheme="minorHAnsi"/>
          <w:b/>
          <w:color w:val="253439"/>
          <w:spacing w:val="4"/>
        </w:rPr>
      </w:pPr>
      <w:r>
        <w:rPr>
          <w:rFonts w:asciiTheme="minorHAnsi" w:hAnsiTheme="minorHAnsi" w:cstheme="minorHAnsi"/>
          <w:b/>
          <w:color w:val="253439"/>
          <w:spacing w:val="4"/>
        </w:rPr>
        <w:t>Relatori</w:t>
      </w:r>
    </w:p>
    <w:p w:rsidR="003932EF" w:rsidRPr="00EF6F16" w:rsidRDefault="003932EF" w:rsidP="00EF6F16">
      <w:pPr>
        <w:pStyle w:val="cvgsua"/>
        <w:spacing w:before="0" w:beforeAutospacing="0" w:after="0" w:afterAutospacing="0" w:line="139" w:lineRule="atLeast"/>
        <w:rPr>
          <w:rFonts w:asciiTheme="minorHAnsi" w:hAnsiTheme="minorHAnsi" w:cstheme="minorHAnsi"/>
          <w:color w:val="14304D"/>
          <w:spacing w:val="2"/>
        </w:rPr>
      </w:pPr>
      <w:r w:rsidRPr="00EF6F16">
        <w:rPr>
          <w:rStyle w:val="oypena"/>
          <w:rFonts w:asciiTheme="minorHAnsi" w:hAnsiTheme="minorHAnsi" w:cstheme="minorHAnsi"/>
          <w:b/>
          <w:iCs/>
          <w:color w:val="14304D"/>
          <w:spacing w:val="2"/>
        </w:rPr>
        <w:t>Susanna Sorgato</w:t>
      </w:r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 xml:space="preserve"> BFRP e docente in Fiori di Bach</w:t>
      </w:r>
    </w:p>
    <w:p w:rsidR="003932EF" w:rsidRDefault="003932EF" w:rsidP="00EF6F16">
      <w:pPr>
        <w:pStyle w:val="cvgsua"/>
        <w:spacing w:before="0" w:beforeAutospacing="0" w:after="0" w:afterAutospacing="0" w:line="139" w:lineRule="atLeast"/>
        <w:rPr>
          <w:rStyle w:val="oypena"/>
          <w:rFonts w:asciiTheme="minorHAnsi" w:hAnsiTheme="minorHAnsi" w:cstheme="minorHAnsi"/>
          <w:iCs/>
          <w:color w:val="14304D"/>
          <w:spacing w:val="2"/>
        </w:rPr>
      </w:pPr>
      <w:proofErr w:type="spellStart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>Counselor</w:t>
      </w:r>
      <w:proofErr w:type="spellEnd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 xml:space="preserve"> Olistico e </w:t>
      </w:r>
      <w:proofErr w:type="gramStart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>Coach</w:t>
      </w:r>
      <w:proofErr w:type="gramEnd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 xml:space="preserve"> </w:t>
      </w:r>
      <w:proofErr w:type="spellStart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>Neurorelazionale</w:t>
      </w:r>
      <w:proofErr w:type="spellEnd"/>
    </w:p>
    <w:p w:rsidR="00EF6F16" w:rsidRPr="00EF6F16" w:rsidRDefault="00EF6F16" w:rsidP="00EF6F16">
      <w:pPr>
        <w:pStyle w:val="cvgsua"/>
        <w:spacing w:before="0" w:beforeAutospacing="0" w:after="0" w:afterAutospacing="0" w:line="139" w:lineRule="atLeast"/>
        <w:rPr>
          <w:rFonts w:asciiTheme="minorHAnsi" w:hAnsiTheme="minorHAnsi" w:cstheme="minorHAnsi"/>
          <w:color w:val="14304D"/>
          <w:spacing w:val="2"/>
        </w:rPr>
      </w:pPr>
    </w:p>
    <w:p w:rsidR="003932EF" w:rsidRDefault="003932EF" w:rsidP="00EF6F16">
      <w:pPr>
        <w:pStyle w:val="cvgsua"/>
        <w:spacing w:before="0" w:beforeAutospacing="0" w:after="0" w:afterAutospacing="0" w:line="139" w:lineRule="atLeast"/>
        <w:rPr>
          <w:color w:val="14304D"/>
          <w:spacing w:val="2"/>
        </w:rPr>
      </w:pPr>
    </w:p>
    <w:p w:rsidR="00EF6F16" w:rsidRPr="00EF6F16" w:rsidRDefault="00EF6F16" w:rsidP="00EF6F16">
      <w:pPr>
        <w:pStyle w:val="cvgsua"/>
        <w:spacing w:before="0" w:beforeAutospacing="0" w:after="0" w:afterAutospacing="0" w:line="455" w:lineRule="atLeast"/>
        <w:rPr>
          <w:rFonts w:asciiTheme="minorHAnsi" w:hAnsiTheme="minorHAnsi" w:cstheme="minorHAnsi"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b/>
          <w:bCs/>
          <w:iCs/>
          <w:color w:val="253439"/>
          <w:spacing w:val="6"/>
        </w:rPr>
        <w:t>Costi della formazione</w:t>
      </w:r>
    </w:p>
    <w:p w:rsidR="008E535C" w:rsidRDefault="00EF6F16" w:rsidP="00EF6F16">
      <w:pPr>
        <w:pStyle w:val="cvgsua"/>
        <w:spacing w:before="0" w:beforeAutospacing="0" w:after="0" w:afterAutospacing="0" w:line="455" w:lineRule="atLeast"/>
        <w:rPr>
          <w:rStyle w:val="oypena"/>
          <w:rFonts w:asciiTheme="minorHAnsi" w:hAnsiTheme="minorHAnsi" w:cstheme="minorHAnsi"/>
          <w:iCs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iCs/>
          <w:color w:val="253439"/>
          <w:spacing w:val="6"/>
        </w:rPr>
        <w:t xml:space="preserve">Euro </w:t>
      </w:r>
      <w:r w:rsidR="008E535C">
        <w:rPr>
          <w:rStyle w:val="oypena"/>
          <w:rFonts w:asciiTheme="minorHAnsi" w:hAnsiTheme="minorHAnsi" w:cstheme="minorHAnsi"/>
          <w:iCs/>
          <w:color w:val="253439"/>
          <w:spacing w:val="6"/>
        </w:rPr>
        <w:t>250</w:t>
      </w:r>
    </w:p>
    <w:p w:rsidR="00EF6F16" w:rsidRPr="00EF6F16" w:rsidRDefault="00EF6F16" w:rsidP="00EF6F16">
      <w:pPr>
        <w:pStyle w:val="cvgsua"/>
        <w:spacing w:before="0" w:beforeAutospacing="0" w:after="0" w:afterAutospacing="0" w:line="455" w:lineRule="atLeast"/>
        <w:rPr>
          <w:rFonts w:asciiTheme="minorHAnsi" w:hAnsiTheme="minorHAnsi" w:cstheme="minorHAnsi"/>
          <w:b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b/>
          <w:iCs/>
          <w:color w:val="253439"/>
          <w:spacing w:val="6"/>
        </w:rPr>
        <w:t>Si rilasciano</w:t>
      </w:r>
    </w:p>
    <w:p w:rsidR="00EF6F16" w:rsidRPr="00EF6F16" w:rsidRDefault="00EF6F16" w:rsidP="00EF6F16">
      <w:pPr>
        <w:pStyle w:val="cvgsua"/>
        <w:spacing w:before="0" w:beforeAutospacing="0" w:after="0" w:afterAutospacing="0" w:line="455" w:lineRule="atLeast"/>
        <w:rPr>
          <w:rFonts w:asciiTheme="minorHAnsi" w:hAnsiTheme="minorHAnsi" w:cstheme="minorHAnsi"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bCs/>
          <w:iCs/>
          <w:color w:val="253439"/>
          <w:spacing w:val="6"/>
        </w:rPr>
        <w:t>Attestato di partecipazione</w:t>
      </w:r>
    </w:p>
    <w:p w:rsidR="00EF6F16" w:rsidRPr="00EF6F16" w:rsidRDefault="00EF6F16" w:rsidP="00EF6F16">
      <w:pPr>
        <w:pStyle w:val="cvgsua"/>
        <w:spacing w:before="0" w:beforeAutospacing="0" w:after="0" w:afterAutospacing="0" w:line="455" w:lineRule="atLeast"/>
        <w:rPr>
          <w:rFonts w:asciiTheme="minorHAnsi" w:hAnsiTheme="minorHAnsi" w:cstheme="minorHAnsi"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bCs/>
          <w:iCs/>
          <w:color w:val="253439"/>
          <w:spacing w:val="6"/>
        </w:rPr>
        <w:t xml:space="preserve">ECP </w:t>
      </w:r>
      <w:r w:rsidR="008E535C">
        <w:rPr>
          <w:rStyle w:val="oypena"/>
          <w:rFonts w:asciiTheme="minorHAnsi" w:hAnsiTheme="minorHAnsi" w:cstheme="minorHAnsi"/>
          <w:bCs/>
          <w:iCs/>
          <w:color w:val="253439"/>
          <w:spacing w:val="6"/>
        </w:rPr>
        <w:t>12,75</w:t>
      </w:r>
    </w:p>
    <w:p w:rsidR="003932EF" w:rsidRPr="000D4AB7" w:rsidRDefault="003932EF" w:rsidP="00EF6F16">
      <w:pPr>
        <w:spacing w:after="0"/>
        <w:rPr>
          <w:b/>
        </w:rPr>
      </w:pPr>
    </w:p>
    <w:sectPr w:rsidR="003932EF" w:rsidRPr="000D4AB7" w:rsidSect="00B166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F77A6"/>
    <w:multiLevelType w:val="hybridMultilevel"/>
    <w:tmpl w:val="D5722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oNotDisplayPageBoundaries/>
  <w:proofState w:spelling="clean" w:grammar="clean"/>
  <w:defaultTabStop w:val="708"/>
  <w:hyphenationZone w:val="283"/>
  <w:characterSpacingControl w:val="doNotCompress"/>
  <w:compat/>
  <w:rsids>
    <w:rsidRoot w:val="000D4AB7"/>
    <w:rsid w:val="00072BFF"/>
    <w:rsid w:val="000D4AB7"/>
    <w:rsid w:val="003932EF"/>
    <w:rsid w:val="00751FA9"/>
    <w:rsid w:val="00753B4C"/>
    <w:rsid w:val="008C3FC1"/>
    <w:rsid w:val="008E535C"/>
    <w:rsid w:val="00AC2B64"/>
    <w:rsid w:val="00B16693"/>
    <w:rsid w:val="00BB3A70"/>
    <w:rsid w:val="00C373D4"/>
    <w:rsid w:val="00EF6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66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vgsua">
    <w:name w:val="cvgsua"/>
    <w:basedOn w:val="Normale"/>
    <w:rsid w:val="000D4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0D4AB7"/>
  </w:style>
  <w:style w:type="character" w:styleId="Collegamentoipertestuale">
    <w:name w:val="Hyperlink"/>
    <w:basedOn w:val="Carpredefinitoparagrafo"/>
    <w:uiPriority w:val="99"/>
    <w:unhideWhenUsed/>
    <w:rsid w:val="00EF6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sanna.sorgat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cp:lastPrinted>2026-06-24T15:17:00Z</cp:lastPrinted>
  <dcterms:created xsi:type="dcterms:W3CDTF">2026-10-23T14:49:00Z</dcterms:created>
  <dcterms:modified xsi:type="dcterms:W3CDTF">2026-10-23T14:49:00Z</dcterms:modified>
</cp:coreProperties>
</file>